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27B" w:rsidRDefault="00A9427B" w:rsidP="00A9427B">
      <w:pPr>
        <w:spacing w:line="480" w:lineRule="auto"/>
        <w:ind w:firstLine="720"/>
        <w:jc w:val="center"/>
        <w:rPr>
          <w:rFonts w:ascii="Times New Roman" w:hAnsi="Times New Roman" w:cs="Times New Roman"/>
          <w:sz w:val="24"/>
          <w:szCs w:val="24"/>
        </w:rPr>
      </w:pPr>
    </w:p>
    <w:p w:rsidR="00A9427B" w:rsidRDefault="00FC1E52" w:rsidP="00A9427B">
      <w:pPr>
        <w:tabs>
          <w:tab w:val="left" w:pos="2934"/>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A9427B" w:rsidRDefault="00A9427B" w:rsidP="00A9427B">
      <w:pPr>
        <w:spacing w:line="480" w:lineRule="auto"/>
        <w:ind w:firstLine="720"/>
        <w:jc w:val="center"/>
        <w:rPr>
          <w:rFonts w:ascii="Times New Roman" w:hAnsi="Times New Roman" w:cs="Times New Roman"/>
          <w:sz w:val="24"/>
          <w:szCs w:val="24"/>
        </w:rPr>
      </w:pPr>
    </w:p>
    <w:p w:rsidR="00A9427B" w:rsidRDefault="00A9427B" w:rsidP="00A9427B">
      <w:pPr>
        <w:spacing w:line="480" w:lineRule="auto"/>
        <w:ind w:firstLine="720"/>
        <w:jc w:val="center"/>
        <w:rPr>
          <w:rFonts w:ascii="Times New Roman" w:hAnsi="Times New Roman" w:cs="Times New Roman"/>
          <w:sz w:val="24"/>
          <w:szCs w:val="24"/>
        </w:rPr>
      </w:pPr>
    </w:p>
    <w:p w:rsidR="00A9427B" w:rsidRDefault="00A9427B" w:rsidP="00A9427B">
      <w:pPr>
        <w:spacing w:line="480" w:lineRule="auto"/>
        <w:ind w:firstLine="720"/>
        <w:jc w:val="center"/>
        <w:rPr>
          <w:rFonts w:ascii="Times New Roman" w:hAnsi="Times New Roman" w:cs="Times New Roman"/>
          <w:sz w:val="24"/>
          <w:szCs w:val="24"/>
        </w:rPr>
      </w:pPr>
    </w:p>
    <w:p w:rsidR="00A9427B" w:rsidRDefault="00FC1E52"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9427B" w:rsidRDefault="00FC1E52"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9427B" w:rsidRDefault="00FC1E52"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A9427B" w:rsidRDefault="00FC1E52"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A9427B" w:rsidRDefault="00FC1E52"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9427B" w:rsidRDefault="00A9427B" w:rsidP="00A9427B">
      <w:pPr>
        <w:spacing w:line="480" w:lineRule="auto"/>
        <w:ind w:firstLine="720"/>
        <w:jc w:val="center"/>
        <w:rPr>
          <w:rFonts w:ascii="Times New Roman" w:hAnsi="Times New Roman" w:cs="Times New Roman"/>
          <w:sz w:val="24"/>
          <w:szCs w:val="24"/>
        </w:rPr>
      </w:pPr>
    </w:p>
    <w:p w:rsidR="00A9427B" w:rsidRDefault="00A9427B" w:rsidP="00A9427B">
      <w:pPr>
        <w:spacing w:line="480" w:lineRule="auto"/>
        <w:ind w:firstLine="720"/>
        <w:jc w:val="center"/>
        <w:rPr>
          <w:rFonts w:ascii="Times New Roman" w:hAnsi="Times New Roman" w:cs="Times New Roman"/>
          <w:sz w:val="24"/>
          <w:szCs w:val="24"/>
        </w:rPr>
      </w:pPr>
    </w:p>
    <w:p w:rsidR="00A9427B" w:rsidRDefault="00A9427B" w:rsidP="00A9427B">
      <w:pPr>
        <w:spacing w:line="480" w:lineRule="auto"/>
        <w:ind w:firstLine="720"/>
        <w:jc w:val="center"/>
        <w:rPr>
          <w:rFonts w:ascii="Times New Roman" w:hAnsi="Times New Roman" w:cs="Times New Roman"/>
          <w:sz w:val="24"/>
          <w:szCs w:val="24"/>
        </w:rPr>
      </w:pPr>
    </w:p>
    <w:p w:rsidR="00A9427B" w:rsidRPr="00A9427B" w:rsidRDefault="00A9427B" w:rsidP="00A9427B">
      <w:pPr>
        <w:spacing w:line="480" w:lineRule="auto"/>
        <w:ind w:firstLine="720"/>
        <w:jc w:val="center"/>
        <w:rPr>
          <w:rFonts w:ascii="Times New Roman" w:hAnsi="Times New Roman" w:cs="Times New Roman"/>
          <w:sz w:val="24"/>
          <w:szCs w:val="24"/>
        </w:rPr>
      </w:pPr>
    </w:p>
    <w:p w:rsidR="00A9427B" w:rsidRDefault="00FC1E52">
      <w:pPr>
        <w:rPr>
          <w:rFonts w:ascii="Times New Roman" w:hAnsi="Times New Roman" w:cs="Times New Roman"/>
          <w:b/>
          <w:sz w:val="24"/>
          <w:szCs w:val="24"/>
        </w:rPr>
      </w:pPr>
      <w:r>
        <w:rPr>
          <w:rFonts w:ascii="Times New Roman" w:hAnsi="Times New Roman" w:cs="Times New Roman"/>
          <w:b/>
          <w:sz w:val="24"/>
          <w:szCs w:val="24"/>
        </w:rPr>
        <w:br w:type="page"/>
      </w:r>
    </w:p>
    <w:p w:rsidR="009E3AC4" w:rsidRPr="00A9427B" w:rsidRDefault="00FC1E52" w:rsidP="00A9427B">
      <w:pPr>
        <w:spacing w:line="480" w:lineRule="auto"/>
        <w:ind w:firstLine="720"/>
        <w:jc w:val="both"/>
        <w:rPr>
          <w:rFonts w:ascii="Times New Roman" w:hAnsi="Times New Roman" w:cs="Times New Roman"/>
          <w:b/>
          <w:sz w:val="24"/>
          <w:szCs w:val="24"/>
        </w:rPr>
      </w:pPr>
      <w:r w:rsidRPr="00A9427B">
        <w:rPr>
          <w:rFonts w:ascii="Times New Roman" w:hAnsi="Times New Roman" w:cs="Times New Roman"/>
          <w:b/>
          <w:sz w:val="24"/>
          <w:szCs w:val="24"/>
        </w:rPr>
        <w:lastRenderedPageBreak/>
        <w:t xml:space="preserve">Disproportionate minority contact </w:t>
      </w:r>
      <w:r w:rsidRPr="00A9427B">
        <w:rPr>
          <w:rFonts w:ascii="Times New Roman" w:hAnsi="Times New Roman" w:cs="Times New Roman"/>
          <w:sz w:val="24"/>
          <w:szCs w:val="24"/>
        </w:rPr>
        <w:tab/>
      </w:r>
    </w:p>
    <w:p w:rsidR="00AE0728" w:rsidRDefault="00FC1E52" w:rsidP="00A9427B">
      <w:pPr>
        <w:tabs>
          <w:tab w:val="left" w:pos="6858"/>
        </w:tabs>
        <w:spacing w:line="480" w:lineRule="auto"/>
        <w:ind w:firstLine="720"/>
        <w:jc w:val="both"/>
        <w:rPr>
          <w:rFonts w:ascii="Times New Roman" w:hAnsi="Times New Roman" w:cs="Times New Roman"/>
          <w:sz w:val="24"/>
          <w:szCs w:val="24"/>
        </w:rPr>
      </w:pPr>
      <w:r w:rsidRPr="00A9427B">
        <w:rPr>
          <w:rFonts w:ascii="Times New Roman" w:hAnsi="Times New Roman" w:cs="Times New Roman"/>
          <w:sz w:val="24"/>
          <w:szCs w:val="24"/>
        </w:rPr>
        <w:t xml:space="preserve">One of the factors which cannot be ignored is the differences that exist in the offending patterns in </w:t>
      </w:r>
      <w:r w:rsidR="00095934" w:rsidRPr="00A9427B">
        <w:rPr>
          <w:rFonts w:ascii="Times New Roman" w:hAnsi="Times New Roman" w:cs="Times New Roman"/>
          <w:sz w:val="24"/>
          <w:szCs w:val="24"/>
        </w:rPr>
        <w:t>the United</w:t>
      </w:r>
      <w:r w:rsidRPr="00A9427B">
        <w:rPr>
          <w:rFonts w:ascii="Times New Roman" w:hAnsi="Times New Roman" w:cs="Times New Roman"/>
          <w:sz w:val="24"/>
          <w:szCs w:val="24"/>
        </w:rPr>
        <w:t xml:space="preserve"> States. </w:t>
      </w:r>
      <w:r w:rsidRPr="00A9427B">
        <w:rPr>
          <w:rFonts w:ascii="Times New Roman" w:hAnsi="Times New Roman" w:cs="Times New Roman"/>
          <w:sz w:val="24"/>
          <w:szCs w:val="24"/>
        </w:rPr>
        <w:t xml:space="preserve">The contact between the federal law and minorities may entail arrests, probation, court referral confinement as well as detention and petition. </w:t>
      </w:r>
      <w:r w:rsidR="00095934" w:rsidRPr="00A9427B">
        <w:rPr>
          <w:rFonts w:ascii="Times New Roman" w:hAnsi="Times New Roman" w:cs="Times New Roman"/>
          <w:sz w:val="24"/>
          <w:szCs w:val="24"/>
        </w:rPr>
        <w:t xml:space="preserve">The differences in the patterns of contact vary significantly in the </w:t>
      </w:r>
      <w:r w:rsidR="0086567E" w:rsidRPr="00A9427B">
        <w:rPr>
          <w:rFonts w:ascii="Times New Roman" w:hAnsi="Times New Roman" w:cs="Times New Roman"/>
          <w:sz w:val="24"/>
          <w:szCs w:val="24"/>
        </w:rPr>
        <w:t>United States</w:t>
      </w:r>
      <w:r w:rsidR="00095934" w:rsidRPr="00A9427B">
        <w:rPr>
          <w:rFonts w:ascii="Times New Roman" w:hAnsi="Times New Roman" w:cs="Times New Roman"/>
          <w:sz w:val="24"/>
          <w:szCs w:val="24"/>
        </w:rPr>
        <w:t xml:space="preserve"> based on race an</w:t>
      </w:r>
      <w:r w:rsidR="0086567E" w:rsidRPr="00A9427B">
        <w:rPr>
          <w:rFonts w:ascii="Times New Roman" w:hAnsi="Times New Roman" w:cs="Times New Roman"/>
          <w:sz w:val="24"/>
          <w:szCs w:val="24"/>
        </w:rPr>
        <w:t>d ethnic dispar</w:t>
      </w:r>
      <w:r w:rsidR="00095934" w:rsidRPr="00A9427B">
        <w:rPr>
          <w:rFonts w:ascii="Times New Roman" w:hAnsi="Times New Roman" w:cs="Times New Roman"/>
          <w:sz w:val="24"/>
          <w:szCs w:val="24"/>
        </w:rPr>
        <w:t xml:space="preserve">ities. </w:t>
      </w:r>
      <w:r w:rsidR="0086567E" w:rsidRPr="00A9427B">
        <w:rPr>
          <w:rFonts w:ascii="Times New Roman" w:hAnsi="Times New Roman" w:cs="Times New Roman"/>
          <w:sz w:val="24"/>
          <w:szCs w:val="24"/>
        </w:rPr>
        <w:t xml:space="preserve">There are differences in </w:t>
      </w:r>
      <w:r w:rsidR="00F75901" w:rsidRPr="00A9427B">
        <w:rPr>
          <w:rFonts w:ascii="Times New Roman" w:hAnsi="Times New Roman" w:cs="Times New Roman"/>
          <w:sz w:val="24"/>
          <w:szCs w:val="24"/>
        </w:rPr>
        <w:t>arrest</w:t>
      </w:r>
      <w:r w:rsidR="0086567E" w:rsidRPr="00A9427B">
        <w:rPr>
          <w:rFonts w:ascii="Times New Roman" w:hAnsi="Times New Roman" w:cs="Times New Roman"/>
          <w:sz w:val="24"/>
          <w:szCs w:val="24"/>
        </w:rPr>
        <w:t xml:space="preserve"> rates in minorities of different races. </w:t>
      </w:r>
      <w:r w:rsidR="00054EFA" w:rsidRPr="00A9427B">
        <w:rPr>
          <w:rFonts w:ascii="Times New Roman" w:hAnsi="Times New Roman" w:cs="Times New Roman"/>
          <w:sz w:val="24"/>
          <w:szCs w:val="24"/>
        </w:rPr>
        <w:t xml:space="preserve">There have been major changes in the race composition of the major arrests since 2010 with the African American minorities comprising 17% of all juveniles but 31% of all arrests. Although these numbers change with years, the disproportionate arrests </w:t>
      </w:r>
      <w:r w:rsidR="000E6EA0" w:rsidRPr="00A9427B">
        <w:rPr>
          <w:rFonts w:ascii="Times New Roman" w:hAnsi="Times New Roman" w:cs="Times New Roman"/>
          <w:sz w:val="24"/>
          <w:szCs w:val="24"/>
        </w:rPr>
        <w:t xml:space="preserve">continue to be a major issue in the United States. Arrest rates may have reduced over time but the relative rates of arrests between the black youth and the white youth remain relatively the same. These arrests have a major effect on the community. </w:t>
      </w:r>
    </w:p>
    <w:p w:rsidR="00C20D50" w:rsidRPr="00C20D50" w:rsidRDefault="00C20D50" w:rsidP="00A9427B">
      <w:pPr>
        <w:tabs>
          <w:tab w:val="left" w:pos="6858"/>
        </w:tabs>
        <w:spacing w:line="480" w:lineRule="auto"/>
        <w:ind w:firstLine="720"/>
        <w:jc w:val="both"/>
        <w:rPr>
          <w:rFonts w:ascii="Times New Roman" w:hAnsi="Times New Roman" w:cs="Times New Roman"/>
          <w:b/>
          <w:sz w:val="24"/>
          <w:szCs w:val="24"/>
        </w:rPr>
      </w:pPr>
      <w:r w:rsidRPr="00C20D50">
        <w:rPr>
          <w:rFonts w:ascii="Times New Roman" w:hAnsi="Times New Roman" w:cs="Times New Roman"/>
          <w:b/>
          <w:sz w:val="24"/>
          <w:szCs w:val="24"/>
        </w:rPr>
        <w:t>Personal Thoughts</w:t>
      </w:r>
    </w:p>
    <w:p w:rsidR="000E6EA0" w:rsidRPr="00A9427B" w:rsidRDefault="00FC1E52" w:rsidP="00A9427B">
      <w:pPr>
        <w:tabs>
          <w:tab w:val="left" w:pos="6858"/>
        </w:tabs>
        <w:spacing w:line="480" w:lineRule="auto"/>
        <w:ind w:firstLine="720"/>
        <w:jc w:val="both"/>
        <w:rPr>
          <w:rFonts w:ascii="Times New Roman" w:hAnsi="Times New Roman" w:cs="Times New Roman"/>
          <w:sz w:val="24"/>
          <w:szCs w:val="24"/>
        </w:rPr>
      </w:pPr>
      <w:r w:rsidRPr="00A9427B">
        <w:rPr>
          <w:rFonts w:ascii="Times New Roman" w:hAnsi="Times New Roman" w:cs="Times New Roman"/>
          <w:sz w:val="24"/>
          <w:szCs w:val="24"/>
        </w:rPr>
        <w:t>T</w:t>
      </w:r>
      <w:r w:rsidRPr="00A9427B">
        <w:rPr>
          <w:rFonts w:ascii="Times New Roman" w:hAnsi="Times New Roman" w:cs="Times New Roman"/>
          <w:sz w:val="24"/>
          <w:szCs w:val="24"/>
        </w:rPr>
        <w:t>h</w:t>
      </w:r>
      <w:r w:rsidRPr="00A9427B">
        <w:rPr>
          <w:rFonts w:ascii="Times New Roman" w:hAnsi="Times New Roman" w:cs="Times New Roman"/>
          <w:sz w:val="24"/>
          <w:szCs w:val="24"/>
        </w:rPr>
        <w:t>e</w:t>
      </w:r>
      <w:r w:rsidRPr="00A9427B">
        <w:rPr>
          <w:rFonts w:ascii="Times New Roman" w:hAnsi="Times New Roman" w:cs="Times New Roman"/>
          <w:sz w:val="24"/>
          <w:szCs w:val="24"/>
        </w:rPr>
        <w:t xml:space="preserve"> dispropo</w:t>
      </w:r>
      <w:r w:rsidRPr="00A9427B">
        <w:rPr>
          <w:rFonts w:ascii="Times New Roman" w:hAnsi="Times New Roman" w:cs="Times New Roman"/>
          <w:sz w:val="24"/>
          <w:szCs w:val="24"/>
        </w:rPr>
        <w:t xml:space="preserve">rtionate arrests between the races signify high inequality </w:t>
      </w:r>
      <w:r w:rsidR="004C6A4D" w:rsidRPr="00A9427B">
        <w:rPr>
          <w:rFonts w:ascii="Times New Roman" w:hAnsi="Times New Roman" w:cs="Times New Roman"/>
          <w:sz w:val="24"/>
          <w:szCs w:val="24"/>
        </w:rPr>
        <w:t>within the justice system. Although most of the offenses may be committed by the youth of color more than the white people, the rates of arrests are much higher than the cr</w:t>
      </w:r>
      <w:r w:rsidR="00D85549" w:rsidRPr="00A9427B">
        <w:rPr>
          <w:rFonts w:ascii="Times New Roman" w:hAnsi="Times New Roman" w:cs="Times New Roman"/>
          <w:sz w:val="24"/>
          <w:szCs w:val="24"/>
        </w:rPr>
        <w:t xml:space="preserve">ime rates within the youth. The youth are also likely to be exposed to unlawful arrests. </w:t>
      </w:r>
      <w:r w:rsidR="00C20D50">
        <w:rPr>
          <w:rFonts w:ascii="Times New Roman" w:hAnsi="Times New Roman" w:cs="Times New Roman"/>
          <w:sz w:val="24"/>
          <w:szCs w:val="24"/>
        </w:rPr>
        <w:t>I think t</w:t>
      </w:r>
      <w:r w:rsidR="00D85549" w:rsidRPr="00A9427B">
        <w:rPr>
          <w:rFonts w:ascii="Times New Roman" w:hAnsi="Times New Roman" w:cs="Times New Roman"/>
          <w:sz w:val="24"/>
          <w:szCs w:val="24"/>
        </w:rPr>
        <w:t xml:space="preserve">his requires a change in the justice system regarding how the arrests and other ways the law is applied among all the youths. Subjecting some groups to the arrests more than others makes society feel </w:t>
      </w:r>
      <w:r w:rsidR="009A44DD" w:rsidRPr="00A9427B">
        <w:rPr>
          <w:rFonts w:ascii="Times New Roman" w:hAnsi="Times New Roman" w:cs="Times New Roman"/>
          <w:sz w:val="24"/>
          <w:szCs w:val="24"/>
        </w:rPr>
        <w:t>differently</w:t>
      </w:r>
      <w:r w:rsidR="00D85549" w:rsidRPr="00A9427B">
        <w:rPr>
          <w:rFonts w:ascii="Times New Roman" w:hAnsi="Times New Roman" w:cs="Times New Roman"/>
          <w:sz w:val="24"/>
          <w:szCs w:val="24"/>
        </w:rPr>
        <w:t xml:space="preserve"> about the </w:t>
      </w:r>
      <w:r w:rsidR="009A44DD" w:rsidRPr="00A9427B">
        <w:rPr>
          <w:rFonts w:ascii="Times New Roman" w:hAnsi="Times New Roman" w:cs="Times New Roman"/>
          <w:sz w:val="24"/>
          <w:szCs w:val="24"/>
        </w:rPr>
        <w:t>justice</w:t>
      </w:r>
      <w:r w:rsidR="00D85549" w:rsidRPr="00A9427B">
        <w:rPr>
          <w:rFonts w:ascii="Times New Roman" w:hAnsi="Times New Roman" w:cs="Times New Roman"/>
          <w:sz w:val="24"/>
          <w:szCs w:val="24"/>
        </w:rPr>
        <w:t xml:space="preserve"> system. </w:t>
      </w:r>
      <w:r w:rsidR="009A44DD" w:rsidRPr="00A9427B">
        <w:rPr>
          <w:rFonts w:ascii="Times New Roman" w:hAnsi="Times New Roman" w:cs="Times New Roman"/>
          <w:sz w:val="24"/>
          <w:szCs w:val="24"/>
        </w:rPr>
        <w:t xml:space="preserve">Other </w:t>
      </w:r>
      <w:r w:rsidR="00F21AB5" w:rsidRPr="00A9427B">
        <w:rPr>
          <w:rFonts w:ascii="Times New Roman" w:hAnsi="Times New Roman" w:cs="Times New Roman"/>
          <w:sz w:val="24"/>
          <w:szCs w:val="24"/>
        </w:rPr>
        <w:t>attempts</w:t>
      </w:r>
      <w:r w:rsidR="009A44DD" w:rsidRPr="00A9427B">
        <w:rPr>
          <w:rFonts w:ascii="Times New Roman" w:hAnsi="Times New Roman" w:cs="Times New Roman"/>
          <w:sz w:val="24"/>
          <w:szCs w:val="24"/>
        </w:rPr>
        <w:t xml:space="preserve"> can also be made to reduce the rates of crimes among </w:t>
      </w:r>
      <w:r w:rsidR="00F21AB5" w:rsidRPr="00A9427B">
        <w:rPr>
          <w:rFonts w:ascii="Times New Roman" w:hAnsi="Times New Roman" w:cs="Times New Roman"/>
          <w:sz w:val="24"/>
          <w:szCs w:val="24"/>
        </w:rPr>
        <w:t>black</w:t>
      </w:r>
      <w:r w:rsidR="009A44DD" w:rsidRPr="00A9427B">
        <w:rPr>
          <w:rFonts w:ascii="Times New Roman" w:hAnsi="Times New Roman" w:cs="Times New Roman"/>
          <w:sz w:val="24"/>
          <w:szCs w:val="24"/>
        </w:rPr>
        <w:t xml:space="preserve"> youths to </w:t>
      </w:r>
      <w:r w:rsidR="00F21AB5" w:rsidRPr="00A9427B">
        <w:rPr>
          <w:rFonts w:ascii="Times New Roman" w:hAnsi="Times New Roman" w:cs="Times New Roman"/>
          <w:sz w:val="24"/>
          <w:szCs w:val="24"/>
        </w:rPr>
        <w:t>reduce</w:t>
      </w:r>
      <w:r w:rsidR="009A44DD" w:rsidRPr="00A9427B">
        <w:rPr>
          <w:rFonts w:ascii="Times New Roman" w:hAnsi="Times New Roman" w:cs="Times New Roman"/>
          <w:sz w:val="24"/>
          <w:szCs w:val="24"/>
        </w:rPr>
        <w:t xml:space="preserve"> the arrests. Although the rates of arrests do not </w:t>
      </w:r>
      <w:r w:rsidR="00F21AB5" w:rsidRPr="00A9427B">
        <w:rPr>
          <w:rFonts w:ascii="Times New Roman" w:hAnsi="Times New Roman" w:cs="Times New Roman"/>
          <w:sz w:val="24"/>
          <w:szCs w:val="24"/>
        </w:rPr>
        <w:t>match</w:t>
      </w:r>
      <w:r w:rsidR="009A44DD" w:rsidRPr="00A9427B">
        <w:rPr>
          <w:rFonts w:ascii="Times New Roman" w:hAnsi="Times New Roman" w:cs="Times New Roman"/>
          <w:sz w:val="24"/>
          <w:szCs w:val="24"/>
        </w:rPr>
        <w:t xml:space="preserve"> the crime rates, reducing the rates of crime among the communities can reduce the chances of the youth getting arrested. </w:t>
      </w:r>
      <w:r w:rsidR="00F21AB5" w:rsidRPr="00A9427B">
        <w:rPr>
          <w:rFonts w:ascii="Times New Roman" w:hAnsi="Times New Roman" w:cs="Times New Roman"/>
          <w:sz w:val="24"/>
          <w:szCs w:val="24"/>
        </w:rPr>
        <w:lastRenderedPageBreak/>
        <w:t>Community dis</w:t>
      </w:r>
      <w:r w:rsidR="005A09D8" w:rsidRPr="00A9427B">
        <w:rPr>
          <w:rFonts w:ascii="Times New Roman" w:hAnsi="Times New Roman" w:cs="Times New Roman"/>
          <w:sz w:val="24"/>
          <w:szCs w:val="24"/>
        </w:rPr>
        <w:t>ci</w:t>
      </w:r>
      <w:r w:rsidR="00F21AB5" w:rsidRPr="00A9427B">
        <w:rPr>
          <w:rFonts w:ascii="Times New Roman" w:hAnsi="Times New Roman" w:cs="Times New Roman"/>
          <w:sz w:val="24"/>
          <w:szCs w:val="24"/>
        </w:rPr>
        <w:t>plinary measures can be enacted in various ways like the school and family to regulate the behavior of the youths.</w:t>
      </w:r>
    </w:p>
    <w:sectPr w:rsidR="000E6EA0" w:rsidRPr="00A9427B" w:rsidSect="00A942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E52" w:rsidRDefault="00FC1E52" w:rsidP="0009666C">
      <w:pPr>
        <w:spacing w:after="0" w:line="240" w:lineRule="auto"/>
      </w:pPr>
      <w:r>
        <w:separator/>
      </w:r>
    </w:p>
  </w:endnote>
  <w:endnote w:type="continuationSeparator" w:id="1">
    <w:p w:rsidR="00FC1E52" w:rsidRDefault="00FC1E52" w:rsidP="000966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E52" w:rsidRDefault="00FC1E52" w:rsidP="0009666C">
      <w:pPr>
        <w:spacing w:after="0" w:line="240" w:lineRule="auto"/>
      </w:pPr>
      <w:r>
        <w:separator/>
      </w:r>
    </w:p>
  </w:footnote>
  <w:footnote w:type="continuationSeparator" w:id="1">
    <w:p w:rsidR="00FC1E52" w:rsidRDefault="00FC1E52" w:rsidP="000966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4594"/>
      <w:docPartObj>
        <w:docPartGallery w:val="Page Numbers (Top of Page)"/>
        <w:docPartUnique/>
      </w:docPartObj>
    </w:sdtPr>
    <w:sdtContent>
      <w:p w:rsidR="00A9427B" w:rsidRPr="00A9427B" w:rsidRDefault="00FC1E52" w:rsidP="00A9427B">
        <w:pPr>
          <w:spacing w:line="480" w:lineRule="auto"/>
          <w:rPr>
            <w:rFonts w:ascii="Times New Roman" w:hAnsi="Times New Roman" w:cs="Times New Roman"/>
            <w:sz w:val="24"/>
            <w:szCs w:val="24"/>
          </w:rPr>
        </w:pPr>
        <w:r>
          <w:rPr>
            <w:rFonts w:ascii="Times New Roman" w:hAnsi="Times New Roman" w:cs="Times New Roman"/>
            <w:sz w:val="24"/>
            <w:szCs w:val="24"/>
          </w:rPr>
          <w:t xml:space="preserve"> ARTICLE REFLECTION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09666C">
          <w:fldChar w:fldCharType="begin"/>
        </w:r>
        <w:r>
          <w:instrText xml:space="preserve"> PAGE   \* MERGEFORMAT </w:instrText>
        </w:r>
        <w:r w:rsidR="0009666C">
          <w:fldChar w:fldCharType="separate"/>
        </w:r>
        <w:r w:rsidR="00C20D50">
          <w:rPr>
            <w:noProof/>
          </w:rPr>
          <w:t>2</w:t>
        </w:r>
        <w:r w:rsidR="0009666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7B" w:rsidRPr="00A9427B" w:rsidRDefault="00FC1E52" w:rsidP="00A9427B">
    <w:pPr>
      <w:spacing w:line="480" w:lineRule="auto"/>
      <w:rPr>
        <w:rFonts w:ascii="Times New Roman" w:hAnsi="Times New Roman" w:cs="Times New Roman"/>
        <w:sz w:val="24"/>
        <w:szCs w:val="24"/>
      </w:rPr>
    </w:pPr>
    <w:r>
      <w:rPr>
        <w:rFonts w:ascii="Times New Roman" w:hAnsi="Times New Roman" w:cs="Times New Roman"/>
        <w:sz w:val="24"/>
        <w:szCs w:val="24"/>
      </w:rPr>
      <w:t>Running Head: ARTICLE REFLECTION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E6AAB"/>
    <w:rsid w:val="00054EFA"/>
    <w:rsid w:val="00095934"/>
    <w:rsid w:val="0009666C"/>
    <w:rsid w:val="000B7F1B"/>
    <w:rsid w:val="000E6EA0"/>
    <w:rsid w:val="00313D42"/>
    <w:rsid w:val="003C7071"/>
    <w:rsid w:val="004C6A4D"/>
    <w:rsid w:val="005A09D8"/>
    <w:rsid w:val="0076338A"/>
    <w:rsid w:val="0086567E"/>
    <w:rsid w:val="009A44DD"/>
    <w:rsid w:val="009E3AC4"/>
    <w:rsid w:val="00A9427B"/>
    <w:rsid w:val="00AE0728"/>
    <w:rsid w:val="00BE6AAB"/>
    <w:rsid w:val="00C20D50"/>
    <w:rsid w:val="00D85549"/>
    <w:rsid w:val="00F21AB5"/>
    <w:rsid w:val="00F75901"/>
    <w:rsid w:val="00FC1E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F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27B"/>
  </w:style>
  <w:style w:type="paragraph" w:styleId="Footer">
    <w:name w:val="footer"/>
    <w:basedOn w:val="Normal"/>
    <w:link w:val="FooterChar"/>
    <w:uiPriority w:val="99"/>
    <w:semiHidden/>
    <w:unhideWhenUsed/>
    <w:rsid w:val="00A942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42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2020-11-04T15:45:00Z</dcterms:created>
  <dcterms:modified xsi:type="dcterms:W3CDTF">2020-11-04T15:45:00Z</dcterms:modified>
</cp:coreProperties>
</file>